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338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2003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марта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 Р.В.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Хисматуллина Дениса Руслановича, </w:t>
      </w:r>
      <w:r>
        <w:rPr>
          <w:rStyle w:val="cat-ExternalSystemDefinedgrp-29rplc-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33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неработающего, зарегистрированного по адресу: </w:t>
      </w:r>
      <w:r>
        <w:rPr>
          <w:rStyle w:val="cat-UserDefinedgrp-32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проживающего по адресу: </w:t>
      </w:r>
      <w:r>
        <w:rPr>
          <w:rStyle w:val="cat-UserDefinedgrp-34rplc-1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23rplc-15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Style w:val="cat-ExternalSystemDefinedgrp-30rplc-1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31rplc-1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Хисматуллин Д.Р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25.03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месту жительства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>
        <w:rPr>
          <w:rStyle w:val="cat-UserDefinedgrp-34rplc-2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уплатил в срок, предусмотренный ст. 32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 Кодекса Российской Федерации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24.03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5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10.01.2025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5"/>
          <w:szCs w:val="25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20.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21.01.2025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</w:t>
      </w:r>
      <w:r>
        <w:rPr>
          <w:rFonts w:ascii="Times New Roman" w:eastAsia="Times New Roman" w:hAnsi="Times New Roman" w:cs="Times New Roman"/>
          <w:sz w:val="25"/>
          <w:szCs w:val="25"/>
        </w:rPr>
        <w:t>Хисматуллин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10.01.2025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Хисматуллин Д.Р</w:t>
      </w:r>
      <w:r>
        <w:rPr>
          <w:rFonts w:ascii="Times New Roman" w:eastAsia="Times New Roman" w:hAnsi="Times New Roman" w:cs="Times New Roman"/>
          <w:sz w:val="25"/>
          <w:szCs w:val="25"/>
        </w:rPr>
        <w:t>. признал событие и вину в совершении а</w:t>
      </w:r>
      <w:r>
        <w:rPr>
          <w:rFonts w:ascii="Times New Roman" w:eastAsia="Times New Roman" w:hAnsi="Times New Roman" w:cs="Times New Roman"/>
          <w:sz w:val="25"/>
          <w:szCs w:val="25"/>
        </w:rPr>
        <w:t>дминистративного правонарушения в полном объеме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Хисматуллин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Хисматуллин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Д.Р</w:t>
      </w:r>
      <w:r>
        <w:rPr>
          <w:rFonts w:ascii="Times New Roman" w:eastAsia="Times New Roman" w:hAnsi="Times New Roman" w:cs="Times New Roman"/>
          <w:sz w:val="25"/>
          <w:szCs w:val="25"/>
        </w:rPr>
        <w:t>. в совершении административного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</w:t>
      </w:r>
      <w:r>
        <w:rPr>
          <w:rStyle w:val="cat-UserDefinedgrp-36rplc-3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26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Хисматуллин Д.Р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подписью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согласен, </w:t>
      </w:r>
      <w:r>
        <w:rPr>
          <w:rFonts w:ascii="Times New Roman" w:eastAsia="Times New Roman" w:hAnsi="Times New Roman" w:cs="Times New Roman"/>
          <w:sz w:val="25"/>
          <w:szCs w:val="25"/>
        </w:rPr>
        <w:t>права разъяснены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рапортом </w:t>
      </w:r>
      <w:r>
        <w:rPr>
          <w:rFonts w:ascii="Times New Roman" w:eastAsia="Times New Roman" w:hAnsi="Times New Roman" w:cs="Times New Roman"/>
          <w:sz w:val="25"/>
          <w:szCs w:val="25"/>
        </w:rPr>
        <w:t>полицейского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ОР ППСП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ОМВД России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г. Нефтеюганску от </w:t>
      </w:r>
      <w:r>
        <w:rPr>
          <w:rFonts w:ascii="Times New Roman" w:eastAsia="Times New Roman" w:hAnsi="Times New Roman" w:cs="Times New Roman"/>
          <w:sz w:val="25"/>
          <w:szCs w:val="25"/>
        </w:rPr>
        <w:t>26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5"/>
          <w:szCs w:val="25"/>
        </w:rPr>
        <w:t>Хисматуллин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26</w:t>
      </w:r>
      <w:r>
        <w:rPr>
          <w:rFonts w:ascii="Times New Roman" w:eastAsia="Times New Roman" w:hAnsi="Times New Roman" w:cs="Times New Roman"/>
          <w:sz w:val="25"/>
          <w:szCs w:val="25"/>
        </w:rPr>
        <w:t>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постановления по делу об административном правонарушении </w:t>
      </w:r>
      <w:r>
        <w:rPr>
          <w:rStyle w:val="cat-UserDefinedgrp-35rplc-4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10.01.2025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Хисматуллин Д.Р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ст. 20.20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21.01.2025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справкой на лицо </w:t>
      </w:r>
      <w:r>
        <w:rPr>
          <w:rFonts w:ascii="Times New Roman" w:eastAsia="Times New Roman" w:hAnsi="Times New Roman" w:cs="Times New Roman"/>
          <w:sz w:val="25"/>
          <w:szCs w:val="25"/>
        </w:rPr>
        <w:t>по учетам СООП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</w:t>
      </w:r>
      <w:r>
        <w:rPr>
          <w:rFonts w:ascii="Times New Roman" w:eastAsia="Times New Roman" w:hAnsi="Times New Roman" w:cs="Times New Roman"/>
          <w:sz w:val="25"/>
          <w:szCs w:val="25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22.01.2025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Хисматуллин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24.0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Совершенное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Хисматуллин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деяние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Хисматуллин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признает признание вины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Обстоятельств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>, отягчающи</w:t>
      </w:r>
      <w:r>
        <w:rPr>
          <w:rFonts w:ascii="Times New Roman" w:eastAsia="Times New Roman" w:hAnsi="Times New Roman" w:cs="Times New Roman"/>
          <w:sz w:val="25"/>
          <w:szCs w:val="25"/>
        </w:rPr>
        <w:t>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учетом установленных по делу обстоятельств,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считает возможным назначить </w:t>
      </w:r>
      <w:r>
        <w:rPr>
          <w:rFonts w:ascii="Times New Roman" w:eastAsia="Times New Roman" w:hAnsi="Times New Roman" w:cs="Times New Roman"/>
          <w:sz w:val="25"/>
          <w:szCs w:val="25"/>
        </w:rPr>
        <w:t>Хисматуллин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Д.Р</w:t>
      </w:r>
      <w:r>
        <w:rPr>
          <w:rFonts w:ascii="Times New Roman" w:eastAsia="Times New Roman" w:hAnsi="Times New Roman" w:cs="Times New Roman"/>
          <w:sz w:val="25"/>
          <w:szCs w:val="25"/>
        </w:rPr>
        <w:t>. наказание в виде штрафа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Хисматуллина Дениса Руслановича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 ст.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>
        <w:rPr>
          <w:rFonts w:ascii="Times New Roman" w:eastAsia="Times New Roman" w:hAnsi="Times New Roman" w:cs="Times New Roman"/>
          <w:sz w:val="25"/>
          <w:szCs w:val="25"/>
        </w:rPr>
        <w:t>Кор.сч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40102810245370000007, КБК 72011601203019000140, ОКТМО: 71874000,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0412365400395003382520156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widowControl w:val="0"/>
        <w:spacing w:before="0" w:after="0"/>
        <w:ind w:left="141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/>
        <w:ind w:left="1418"/>
        <w:jc w:val="both"/>
        <w:rPr>
          <w:sz w:val="12"/>
          <w:szCs w:val="12"/>
        </w:rPr>
      </w:pPr>
    </w:p>
    <w:p>
      <w:pPr>
        <w:widowControl w:val="0"/>
        <w:spacing w:before="0" w:after="0" w:line="259" w:lineRule="auto"/>
        <w:ind w:left="1134" w:firstLine="142"/>
        <w:jc w:val="both"/>
        <w:rPr>
          <w:sz w:val="12"/>
          <w:szCs w:val="12"/>
        </w:rPr>
      </w:pPr>
    </w:p>
    <w:p>
      <w:pPr>
        <w:widowControl w:val="0"/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UserDefinedgrp-34rplc-12">
    <w:name w:val="cat-UserDefined grp-34 rplc-12"/>
    <w:basedOn w:val="DefaultParagraphFont"/>
  </w:style>
  <w:style w:type="character" w:customStyle="1" w:styleId="cat-PassportDatagrp-23rplc-15">
    <w:name w:val="cat-PassportData grp-23 rplc-15"/>
    <w:basedOn w:val="DefaultParagraphFont"/>
  </w:style>
  <w:style w:type="character" w:customStyle="1" w:styleId="cat-ExternalSystemDefinedgrp-30rplc-16">
    <w:name w:val="cat-ExternalSystemDefined grp-30 rplc-16"/>
    <w:basedOn w:val="DefaultParagraphFont"/>
  </w:style>
  <w:style w:type="character" w:customStyle="1" w:styleId="cat-ExternalSystemDefinedgrp-31rplc-17">
    <w:name w:val="cat-ExternalSystemDefined grp-31 rplc-17"/>
    <w:basedOn w:val="DefaultParagraphFont"/>
  </w:style>
  <w:style w:type="character" w:customStyle="1" w:styleId="cat-UserDefinedgrp-34rplc-20">
    <w:name w:val="cat-UserDefined grp-34 rplc-20"/>
    <w:basedOn w:val="DefaultParagraphFont"/>
  </w:style>
  <w:style w:type="character" w:customStyle="1" w:styleId="cat-UserDefinedgrp-35rplc-25">
    <w:name w:val="cat-UserDefined grp-35 rplc-25"/>
    <w:basedOn w:val="DefaultParagraphFont"/>
  </w:style>
  <w:style w:type="character" w:customStyle="1" w:styleId="cat-UserDefinedgrp-36rplc-34">
    <w:name w:val="cat-UserDefined grp-36 rplc-34"/>
    <w:basedOn w:val="DefaultParagraphFont"/>
  </w:style>
  <w:style w:type="character" w:customStyle="1" w:styleId="cat-UserDefinedgrp-35rplc-41">
    <w:name w:val="cat-UserDefined grp-35 rplc-41"/>
    <w:basedOn w:val="DefaultParagraphFont"/>
  </w:style>
  <w:style w:type="character" w:customStyle="1" w:styleId="cat-UserDefinedgrp-37rplc-60">
    <w:name w:val="cat-UserDefined grp-37 rplc-60"/>
    <w:basedOn w:val="DefaultParagraphFont"/>
  </w:style>
  <w:style w:type="character" w:customStyle="1" w:styleId="cat-UserDefinedgrp-38rplc-63">
    <w:name w:val="cat-UserDefined grp-38 rplc-6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